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6A" w:rsidRDefault="0063576A">
      <w:pPr>
        <w:pStyle w:val="a3"/>
        <w:spacing w:before="8"/>
        <w:ind w:left="0"/>
        <w:jc w:val="left"/>
        <w:rPr>
          <w:sz w:val="10"/>
        </w:rPr>
      </w:pPr>
    </w:p>
    <w:p w:rsidR="0063576A" w:rsidRDefault="005E2597">
      <w:pPr>
        <w:tabs>
          <w:tab w:val="left" w:pos="6518"/>
        </w:tabs>
        <w:spacing w:before="90"/>
        <w:ind w:left="113"/>
        <w:rPr>
          <w:sz w:val="24"/>
        </w:rPr>
      </w:pPr>
      <w:r>
        <w:rPr>
          <w:sz w:val="24"/>
        </w:rPr>
        <w:t>ПРИНЯТЫ</w:t>
      </w:r>
      <w:r>
        <w:rPr>
          <w:sz w:val="24"/>
        </w:rPr>
        <w:tab/>
        <w:t>УТВЕРЖДЕНЫ</w:t>
      </w:r>
    </w:p>
    <w:p w:rsidR="0063576A" w:rsidRDefault="005E2597">
      <w:pPr>
        <w:tabs>
          <w:tab w:val="left" w:pos="6523"/>
        </w:tabs>
        <w:spacing w:before="45"/>
        <w:ind w:left="113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z w:val="24"/>
        </w:rPr>
        <w:tab/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</w:p>
    <w:p w:rsidR="0063576A" w:rsidRDefault="005E2597">
      <w:pPr>
        <w:tabs>
          <w:tab w:val="left" w:pos="6561"/>
        </w:tabs>
        <w:spacing w:before="47" w:line="280" w:lineRule="auto"/>
        <w:ind w:left="6595" w:right="539" w:hanging="6483"/>
        <w:rPr>
          <w:sz w:val="24"/>
        </w:r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>31</w:t>
      </w:r>
      <w:r>
        <w:rPr>
          <w:sz w:val="24"/>
        </w:rPr>
        <w:t>.</w:t>
      </w:r>
      <w:r>
        <w:rPr>
          <w:sz w:val="24"/>
          <w:u w:val="single"/>
        </w:rPr>
        <w:t>08</w:t>
      </w:r>
      <w:r>
        <w:rPr>
          <w:sz w:val="24"/>
        </w:rPr>
        <w:t>.20</w:t>
      </w:r>
      <w:r>
        <w:rPr>
          <w:sz w:val="24"/>
          <w:u w:val="single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1</w:t>
      </w:r>
      <w:r>
        <w:rPr>
          <w:sz w:val="24"/>
        </w:rPr>
        <w:tab/>
        <w:t>МБДОУ «</w:t>
      </w:r>
      <w:proofErr w:type="spellStart"/>
      <w:proofErr w:type="gramStart"/>
      <w:r w:rsidR="00B8059F">
        <w:rPr>
          <w:sz w:val="24"/>
        </w:rPr>
        <w:t>Новозарьевский</w:t>
      </w:r>
      <w:proofErr w:type="spellEnd"/>
      <w:r w:rsidR="00B8059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ясли</w:t>
      </w:r>
      <w:proofErr w:type="gramEnd"/>
      <w:r>
        <w:rPr>
          <w:sz w:val="24"/>
        </w:rPr>
        <w:t>-сад «</w:t>
      </w:r>
      <w:r w:rsidR="00B8059F">
        <w:rPr>
          <w:sz w:val="24"/>
        </w:rPr>
        <w:t>Аист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01.09.</w:t>
      </w:r>
      <w:r>
        <w:rPr>
          <w:sz w:val="24"/>
        </w:rPr>
        <w:t>20</w:t>
      </w:r>
      <w:r>
        <w:rPr>
          <w:sz w:val="24"/>
          <w:u w:val="single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B8059F">
        <w:rPr>
          <w:spacing w:val="-1"/>
          <w:sz w:val="24"/>
        </w:rPr>
        <w:t>58</w:t>
      </w:r>
    </w:p>
    <w:p w:rsidR="0063576A" w:rsidRDefault="005E2597">
      <w:pPr>
        <w:spacing w:line="272" w:lineRule="exact"/>
        <w:ind w:left="113"/>
        <w:rPr>
          <w:sz w:val="24"/>
        </w:rPr>
      </w:pPr>
      <w:r>
        <w:rPr>
          <w:sz w:val="24"/>
        </w:rPr>
        <w:t>Принят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мнения</w:t>
      </w:r>
    </w:p>
    <w:p w:rsidR="0063576A" w:rsidRDefault="005E2597">
      <w:pPr>
        <w:tabs>
          <w:tab w:val="left" w:pos="2074"/>
          <w:tab w:val="left" w:pos="3469"/>
        </w:tabs>
        <w:spacing w:before="45" w:line="266" w:lineRule="auto"/>
        <w:ind w:left="113" w:right="5815"/>
        <w:rPr>
          <w:sz w:val="24"/>
        </w:rPr>
      </w:pPr>
      <w:r>
        <w:rPr>
          <w:sz w:val="24"/>
        </w:rPr>
        <w:t>Родительского</w:t>
      </w:r>
      <w:r>
        <w:rPr>
          <w:sz w:val="24"/>
        </w:rPr>
        <w:tab/>
        <w:t>комитета</w:t>
      </w:r>
      <w:r>
        <w:rPr>
          <w:sz w:val="24"/>
        </w:rPr>
        <w:tab/>
      </w:r>
      <w:r>
        <w:rPr>
          <w:spacing w:val="-1"/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31</w:t>
      </w:r>
      <w:r>
        <w:rPr>
          <w:sz w:val="24"/>
        </w:rPr>
        <w:t>.</w:t>
      </w:r>
      <w:r>
        <w:rPr>
          <w:sz w:val="24"/>
          <w:u w:val="single"/>
        </w:rPr>
        <w:t>08</w:t>
      </w:r>
      <w:r>
        <w:rPr>
          <w:sz w:val="24"/>
        </w:rPr>
        <w:t>.20</w:t>
      </w:r>
      <w:r>
        <w:rPr>
          <w:sz w:val="24"/>
          <w:u w:val="single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1</w:t>
      </w: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ind w:left="0"/>
        <w:jc w:val="left"/>
        <w:rPr>
          <w:sz w:val="20"/>
        </w:rPr>
      </w:pPr>
    </w:p>
    <w:p w:rsidR="0063576A" w:rsidRDefault="0063576A">
      <w:pPr>
        <w:pStyle w:val="a3"/>
        <w:spacing w:before="9"/>
        <w:ind w:left="0"/>
        <w:jc w:val="left"/>
        <w:rPr>
          <w:sz w:val="29"/>
        </w:rPr>
      </w:pPr>
    </w:p>
    <w:p w:rsidR="0063576A" w:rsidRDefault="005E2597">
      <w:pPr>
        <w:pStyle w:val="1"/>
        <w:spacing w:before="87"/>
        <w:ind w:left="3729" w:right="3726" w:firstLine="0"/>
        <w:jc w:val="center"/>
      </w:pPr>
      <w:r>
        <w:t>Порядок</w:t>
      </w:r>
    </w:p>
    <w:p w:rsidR="00B8059F" w:rsidRPr="00B8059F" w:rsidRDefault="005E2597" w:rsidP="00B8059F">
      <w:pPr>
        <w:spacing w:before="52" w:line="271" w:lineRule="auto"/>
        <w:ind w:left="132" w:right="140" w:firstLine="3"/>
        <w:jc w:val="center"/>
        <w:rPr>
          <w:b/>
          <w:spacing w:val="-67"/>
          <w:sz w:val="28"/>
          <w:szCs w:val="28"/>
        </w:rPr>
      </w:pPr>
      <w:r>
        <w:rPr>
          <w:b/>
          <w:sz w:val="28"/>
        </w:rPr>
        <w:t>оформления возникновения и прекращения отношений 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бюджетным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дошкольным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61"/>
          <w:sz w:val="28"/>
        </w:rPr>
        <w:t xml:space="preserve"> </w:t>
      </w:r>
      <w:r w:rsidR="00B8059F">
        <w:rPr>
          <w:b/>
          <w:sz w:val="28"/>
        </w:rPr>
        <w:t>учреждением</w:t>
      </w:r>
      <w:r w:rsidR="00B8059F">
        <w:rPr>
          <w:b/>
          <w:spacing w:val="-67"/>
          <w:sz w:val="28"/>
        </w:rPr>
        <w:t xml:space="preserve"> </w:t>
      </w:r>
      <w:r w:rsidR="00B8059F">
        <w:rPr>
          <w:b/>
          <w:spacing w:val="1"/>
          <w:sz w:val="28"/>
        </w:rPr>
        <w:t>«</w:t>
      </w:r>
      <w:proofErr w:type="spellStart"/>
      <w:r w:rsidR="00B8059F">
        <w:rPr>
          <w:b/>
          <w:sz w:val="28"/>
        </w:rPr>
        <w:t>Новозарьевский</w:t>
      </w:r>
      <w:proofErr w:type="spellEnd"/>
      <w:r w:rsidR="00B8059F">
        <w:rPr>
          <w:b/>
          <w:sz w:val="28"/>
        </w:rPr>
        <w:t xml:space="preserve"> </w:t>
      </w:r>
      <w:r>
        <w:rPr>
          <w:b/>
          <w:sz w:val="28"/>
        </w:rPr>
        <w:t>ясли-</w:t>
      </w:r>
      <w:r w:rsidRPr="00B8059F">
        <w:rPr>
          <w:b/>
          <w:sz w:val="28"/>
          <w:szCs w:val="28"/>
        </w:rPr>
        <w:t>сад</w:t>
      </w:r>
      <w:r w:rsidR="00B8059F" w:rsidRPr="00B8059F">
        <w:rPr>
          <w:b/>
          <w:sz w:val="28"/>
          <w:szCs w:val="28"/>
        </w:rPr>
        <w:t xml:space="preserve"> </w:t>
      </w:r>
      <w:r w:rsidRPr="00B8059F">
        <w:rPr>
          <w:b/>
          <w:sz w:val="28"/>
          <w:szCs w:val="28"/>
        </w:rPr>
        <w:t>«</w:t>
      </w:r>
      <w:r w:rsidR="00B8059F" w:rsidRPr="00B8059F">
        <w:rPr>
          <w:b/>
          <w:sz w:val="28"/>
          <w:szCs w:val="28"/>
        </w:rPr>
        <w:t>Аист</w:t>
      </w:r>
      <w:r w:rsidRPr="00B8059F">
        <w:rPr>
          <w:b/>
          <w:sz w:val="28"/>
          <w:szCs w:val="28"/>
        </w:rPr>
        <w:t xml:space="preserve">» администрации </w:t>
      </w:r>
      <w:proofErr w:type="spellStart"/>
      <w:r w:rsidRPr="00B8059F">
        <w:rPr>
          <w:b/>
          <w:sz w:val="28"/>
          <w:szCs w:val="28"/>
        </w:rPr>
        <w:t>Старобешевского</w:t>
      </w:r>
      <w:proofErr w:type="spellEnd"/>
      <w:r w:rsidRPr="00B8059F">
        <w:rPr>
          <w:b/>
          <w:sz w:val="28"/>
          <w:szCs w:val="28"/>
        </w:rPr>
        <w:t xml:space="preserve"> района</w:t>
      </w:r>
      <w:r w:rsidR="00B8059F" w:rsidRPr="00B8059F">
        <w:rPr>
          <w:b/>
          <w:spacing w:val="-67"/>
          <w:sz w:val="28"/>
          <w:szCs w:val="28"/>
        </w:rPr>
        <w:t xml:space="preserve">   </w:t>
      </w:r>
    </w:p>
    <w:p w:rsidR="0063576A" w:rsidRPr="00B8059F" w:rsidRDefault="005E2597" w:rsidP="00B8059F">
      <w:pPr>
        <w:spacing w:before="52" w:line="271" w:lineRule="auto"/>
        <w:ind w:left="132" w:right="140" w:firstLine="3"/>
        <w:jc w:val="center"/>
        <w:rPr>
          <w:b/>
          <w:sz w:val="28"/>
          <w:szCs w:val="28"/>
        </w:rPr>
      </w:pPr>
      <w:r w:rsidRPr="00B8059F">
        <w:rPr>
          <w:b/>
          <w:sz w:val="28"/>
          <w:szCs w:val="28"/>
        </w:rPr>
        <w:t>и</w:t>
      </w:r>
      <w:r w:rsidRPr="00B8059F">
        <w:rPr>
          <w:b/>
          <w:spacing w:val="-9"/>
          <w:sz w:val="28"/>
          <w:szCs w:val="28"/>
        </w:rPr>
        <w:t xml:space="preserve"> </w:t>
      </w:r>
      <w:r w:rsidRPr="00B8059F">
        <w:rPr>
          <w:b/>
          <w:sz w:val="28"/>
          <w:szCs w:val="28"/>
        </w:rPr>
        <w:t>родителями</w:t>
      </w:r>
      <w:r w:rsidRPr="00B8059F">
        <w:rPr>
          <w:b/>
          <w:spacing w:val="-9"/>
          <w:sz w:val="28"/>
          <w:szCs w:val="28"/>
        </w:rPr>
        <w:t xml:space="preserve"> </w:t>
      </w:r>
      <w:r w:rsidRPr="00B8059F">
        <w:rPr>
          <w:b/>
          <w:sz w:val="28"/>
          <w:szCs w:val="28"/>
        </w:rPr>
        <w:t>(законными</w:t>
      </w:r>
      <w:r w:rsidRPr="00B8059F">
        <w:rPr>
          <w:b/>
          <w:spacing w:val="-4"/>
          <w:sz w:val="28"/>
          <w:szCs w:val="28"/>
        </w:rPr>
        <w:t xml:space="preserve"> </w:t>
      </w:r>
      <w:r w:rsidRPr="00B8059F">
        <w:rPr>
          <w:b/>
          <w:sz w:val="28"/>
          <w:szCs w:val="28"/>
        </w:rPr>
        <w:t>представителями)</w:t>
      </w:r>
      <w:r w:rsidRPr="00B8059F">
        <w:rPr>
          <w:b/>
          <w:spacing w:val="-8"/>
          <w:sz w:val="28"/>
          <w:szCs w:val="28"/>
        </w:rPr>
        <w:t xml:space="preserve"> </w:t>
      </w:r>
      <w:r w:rsidRPr="00B8059F">
        <w:rPr>
          <w:b/>
          <w:sz w:val="28"/>
          <w:szCs w:val="28"/>
        </w:rPr>
        <w:t>воспитанников</w:t>
      </w:r>
    </w:p>
    <w:p w:rsidR="0063576A" w:rsidRPr="00B8059F" w:rsidRDefault="0063576A">
      <w:pPr>
        <w:pStyle w:val="a3"/>
        <w:ind w:left="0"/>
        <w:jc w:val="left"/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ind w:left="0"/>
        <w:jc w:val="left"/>
        <w:rPr>
          <w:b/>
          <w:sz w:val="30"/>
        </w:rPr>
      </w:pPr>
    </w:p>
    <w:p w:rsidR="0063576A" w:rsidRDefault="0063576A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5E2597" w:rsidRDefault="005E2597">
      <w:pPr>
        <w:pStyle w:val="a3"/>
        <w:spacing w:before="6"/>
        <w:ind w:left="0"/>
        <w:jc w:val="left"/>
        <w:rPr>
          <w:b/>
          <w:sz w:val="26"/>
        </w:rPr>
      </w:pPr>
    </w:p>
    <w:p w:rsidR="00B8059F" w:rsidRDefault="00B8059F">
      <w:pPr>
        <w:pStyle w:val="a3"/>
        <w:spacing w:line="261" w:lineRule="auto"/>
        <w:ind w:left="3729" w:right="3794"/>
        <w:jc w:val="center"/>
      </w:pPr>
      <w:r>
        <w:t xml:space="preserve">с. </w:t>
      </w:r>
      <w:proofErr w:type="spellStart"/>
      <w:r>
        <w:t>Новозарьевка</w:t>
      </w:r>
      <w:proofErr w:type="spellEnd"/>
      <w:r>
        <w:t xml:space="preserve"> </w:t>
      </w:r>
    </w:p>
    <w:p w:rsidR="0063576A" w:rsidRDefault="005E2597">
      <w:pPr>
        <w:pStyle w:val="a3"/>
        <w:spacing w:line="261" w:lineRule="auto"/>
        <w:ind w:left="3729" w:right="3794"/>
        <w:jc w:val="center"/>
      </w:pPr>
      <w:r>
        <w:rPr>
          <w:spacing w:val="-68"/>
        </w:rPr>
        <w:t xml:space="preserve"> </w:t>
      </w:r>
      <w:r>
        <w:t>2023 год</w:t>
      </w:r>
    </w:p>
    <w:p w:rsidR="0063576A" w:rsidRDefault="0063576A">
      <w:pPr>
        <w:spacing w:line="261" w:lineRule="auto"/>
        <w:jc w:val="center"/>
        <w:sectPr w:rsidR="0063576A">
          <w:type w:val="continuous"/>
          <w:pgSz w:w="11910" w:h="16840"/>
          <w:pgMar w:top="1580" w:right="740" w:bottom="280" w:left="1020" w:header="720" w:footer="720" w:gutter="0"/>
          <w:cols w:space="720"/>
        </w:sectPr>
      </w:pPr>
    </w:p>
    <w:p w:rsidR="0063576A" w:rsidRDefault="005E2597">
      <w:pPr>
        <w:pStyle w:val="1"/>
        <w:numPr>
          <w:ilvl w:val="0"/>
          <w:numId w:val="8"/>
        </w:numPr>
        <w:tabs>
          <w:tab w:val="left" w:pos="4330"/>
        </w:tabs>
        <w:spacing w:before="60"/>
        <w:jc w:val="both"/>
      </w:pPr>
      <w:bookmarkStart w:id="0" w:name="1.__Общие_положения"/>
      <w:bookmarkEnd w:id="0"/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63576A" w:rsidRDefault="005E2597">
      <w:pPr>
        <w:pStyle w:val="a4"/>
        <w:numPr>
          <w:ilvl w:val="1"/>
          <w:numId w:val="7"/>
        </w:numPr>
        <w:tabs>
          <w:tab w:val="left" w:pos="1223"/>
        </w:tabs>
        <w:spacing w:before="58" w:line="266" w:lineRule="auto"/>
        <w:ind w:right="106" w:firstLine="0"/>
        <w:jc w:val="both"/>
        <w:rPr>
          <w:sz w:val="28"/>
        </w:rPr>
      </w:pPr>
      <w:r>
        <w:rPr>
          <w:sz w:val="28"/>
        </w:rPr>
        <w:t>Порядок оформления возникновения и прекращения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«</w:t>
      </w:r>
      <w:proofErr w:type="spellStart"/>
      <w:r w:rsidR="00B8059F">
        <w:rPr>
          <w:sz w:val="28"/>
        </w:rPr>
        <w:t>Новозарьевский</w:t>
      </w:r>
      <w:proofErr w:type="spellEnd"/>
      <w:r w:rsidR="00B8059F">
        <w:rPr>
          <w:sz w:val="28"/>
        </w:rPr>
        <w:t xml:space="preserve"> </w:t>
      </w:r>
      <w:r>
        <w:rPr>
          <w:sz w:val="28"/>
        </w:rPr>
        <w:t>ясли-сад</w:t>
      </w:r>
      <w:r>
        <w:rPr>
          <w:spacing w:val="1"/>
          <w:sz w:val="28"/>
        </w:rPr>
        <w:t xml:space="preserve"> </w:t>
      </w:r>
      <w:r w:rsidR="00B8059F">
        <w:rPr>
          <w:sz w:val="28"/>
        </w:rPr>
        <w:t>«Аист</w:t>
      </w:r>
      <w:r>
        <w:rPr>
          <w:sz w:val="28"/>
        </w:rPr>
        <w:t>»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воспитанников (далее – Порядок) разработан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 Конституцией Российской Федерации от 12.12.1993г., 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«Об основных гарантиях прав ребёнка в Российской Федерации 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03.07.1998г.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20.07.2000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№103-ФЗ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21.12.2004г №</w:t>
      </w:r>
      <w:r w:rsidR="00B8059F">
        <w:rPr>
          <w:sz w:val="28"/>
        </w:rPr>
        <w:t xml:space="preserve"> </w:t>
      </w:r>
      <w:r>
        <w:rPr>
          <w:sz w:val="28"/>
        </w:rPr>
        <w:t>170-ФЗ), в соответствии с Федеральным законом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273-ФЗ «Об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 мая</w:t>
      </w:r>
      <w:r>
        <w:rPr>
          <w:spacing w:val="1"/>
          <w:sz w:val="28"/>
        </w:rPr>
        <w:t xml:space="preserve"> </w:t>
      </w:r>
      <w:r>
        <w:rPr>
          <w:sz w:val="28"/>
        </w:rPr>
        <w:t>2020 г. № 236, приказом Минобрнауки от 31.07.2020 № 373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оздоровления детей и молодежи», утвержденными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28;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63576A" w:rsidRDefault="005E2597" w:rsidP="00B8059F">
      <w:pPr>
        <w:pStyle w:val="a4"/>
        <w:numPr>
          <w:ilvl w:val="1"/>
          <w:numId w:val="7"/>
        </w:numPr>
        <w:tabs>
          <w:tab w:val="left" w:pos="1185"/>
        </w:tabs>
        <w:spacing w:before="32" w:line="266" w:lineRule="auto"/>
        <w:ind w:right="103"/>
        <w:jc w:val="both"/>
        <w:rPr>
          <w:sz w:val="28"/>
        </w:rPr>
      </w:pPr>
      <w:r>
        <w:rPr>
          <w:sz w:val="28"/>
        </w:rPr>
        <w:t>Порядок устанавливает общие требования к оформлению возникновения,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реализации </w:t>
      </w:r>
      <w:r w:rsidR="00B8059F" w:rsidRPr="00B8059F">
        <w:rPr>
          <w:sz w:val="28"/>
        </w:rPr>
        <w:t>МБДОУ «</w:t>
      </w:r>
      <w:proofErr w:type="spellStart"/>
      <w:r w:rsidR="00B8059F" w:rsidRPr="00B8059F">
        <w:rPr>
          <w:sz w:val="28"/>
        </w:rPr>
        <w:t>Новозарьевский</w:t>
      </w:r>
      <w:proofErr w:type="spellEnd"/>
      <w:r w:rsidR="00B8059F" w:rsidRPr="00B8059F">
        <w:rPr>
          <w:sz w:val="28"/>
        </w:rPr>
        <w:t xml:space="preserve"> ясли-сад «Аист»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63576A" w:rsidRDefault="005E2597">
      <w:pPr>
        <w:pStyle w:val="a4"/>
        <w:numPr>
          <w:ilvl w:val="1"/>
          <w:numId w:val="7"/>
        </w:numPr>
        <w:tabs>
          <w:tab w:val="left" w:pos="1449"/>
        </w:tabs>
        <w:spacing w:before="18" w:line="266" w:lineRule="auto"/>
        <w:ind w:right="115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учреждением и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порядок и основания перевода, отчисления и 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3576A" w:rsidRDefault="005E2597">
      <w:pPr>
        <w:pStyle w:val="1"/>
        <w:numPr>
          <w:ilvl w:val="0"/>
          <w:numId w:val="8"/>
        </w:numPr>
        <w:tabs>
          <w:tab w:val="left" w:pos="2587"/>
        </w:tabs>
        <w:spacing w:before="29" w:line="268" w:lineRule="auto"/>
        <w:ind w:left="3782" w:right="1146" w:hanging="1508"/>
        <w:jc w:val="both"/>
      </w:pPr>
      <w:r>
        <w:t>Основания и порядок оформления возникновения</w:t>
      </w:r>
      <w:r>
        <w:rPr>
          <w:spacing w:val="-68"/>
        </w:rPr>
        <w:t xml:space="preserve"> </w:t>
      </w:r>
      <w:r>
        <w:t>образовательных отношений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9" w:line="266" w:lineRule="auto"/>
        <w:ind w:right="109" w:firstLine="0"/>
        <w:jc w:val="both"/>
        <w:rPr>
          <w:sz w:val="28"/>
        </w:rPr>
      </w:pPr>
      <w:r>
        <w:rPr>
          <w:sz w:val="28"/>
        </w:rPr>
        <w:t>Прием детей в учреждение, впервые зачисляемых в детский сад,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69"/>
          <w:sz w:val="28"/>
        </w:rPr>
        <w:t xml:space="preserve"> </w:t>
      </w:r>
      <w:r>
        <w:rPr>
          <w:sz w:val="28"/>
        </w:rPr>
        <w:t>мест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основании</w:t>
      </w:r>
    </w:p>
    <w:p w:rsidR="0063576A" w:rsidRDefault="0063576A">
      <w:pPr>
        <w:spacing w:line="266" w:lineRule="auto"/>
        <w:jc w:val="both"/>
        <w:rPr>
          <w:sz w:val="28"/>
        </w:rPr>
        <w:sectPr w:rsidR="0063576A">
          <w:pgSz w:w="11910" w:h="16840"/>
          <w:pgMar w:top="980" w:right="740" w:bottom="280" w:left="1020" w:header="720" w:footer="720" w:gutter="0"/>
          <w:cols w:space="720"/>
        </w:sectPr>
      </w:pPr>
    </w:p>
    <w:p w:rsidR="0063576A" w:rsidRDefault="005E2597">
      <w:pPr>
        <w:pStyle w:val="a3"/>
        <w:spacing w:before="60" w:line="266" w:lineRule="auto"/>
        <w:ind w:right="109"/>
      </w:pPr>
      <w:r>
        <w:lastRenderedPageBreak/>
        <w:t>направления,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Старобешевского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оригинала документа, удостоверяющего личность иностранного 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 без гражданства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РФ.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24" w:line="266" w:lineRule="auto"/>
        <w:ind w:right="117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63576A" w:rsidRDefault="005E2597">
      <w:pPr>
        <w:pStyle w:val="a3"/>
        <w:spacing w:before="17" w:line="266" w:lineRule="auto"/>
        <w:ind w:right="110"/>
      </w:pPr>
      <w:r>
        <w:t>–</w:t>
      </w:r>
      <w:r w:rsidR="00BE0E1C">
        <w:t xml:space="preserve"> </w:t>
      </w:r>
      <w:r>
        <w:t>свидетельство о рождении ребенка или для иностранных граждан и лиц 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документ(-ы),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-2"/>
        </w:rPr>
        <w:t xml:space="preserve"> </w:t>
      </w:r>
      <w:r>
        <w:t>законность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ребенка;</w:t>
      </w:r>
    </w:p>
    <w:p w:rsidR="0063576A" w:rsidRDefault="005E2597">
      <w:pPr>
        <w:pStyle w:val="a3"/>
        <w:spacing w:before="18" w:line="266" w:lineRule="auto"/>
        <w:ind w:right="109"/>
      </w:pPr>
      <w:r>
        <w:t>–</w:t>
      </w:r>
      <w:r w:rsidR="00BE0E1C">
        <w:t xml:space="preserve"> </w:t>
      </w:r>
      <w:r>
        <w:t>свидетельство о регистрации ребенка по месту жительства или по 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ребенка.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405"/>
        </w:tabs>
        <w:spacing w:before="18" w:line="264" w:lineRule="auto"/>
        <w:ind w:right="11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предъявляют:</w:t>
      </w:r>
    </w:p>
    <w:p w:rsidR="0063576A" w:rsidRDefault="005E2597">
      <w:pPr>
        <w:pStyle w:val="a3"/>
        <w:spacing w:before="21"/>
        <w:jc w:val="left"/>
      </w:pPr>
      <w:r>
        <w:t>–</w:t>
      </w:r>
      <w:r w:rsidR="00BE0E1C"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 установление</w:t>
      </w:r>
      <w:r>
        <w:rPr>
          <w:spacing w:val="-4"/>
        </w:rPr>
        <w:t xml:space="preserve"> </w:t>
      </w:r>
      <w:r>
        <w:t>опеки;</w:t>
      </w:r>
    </w:p>
    <w:p w:rsidR="0063576A" w:rsidRDefault="005E2597">
      <w:pPr>
        <w:pStyle w:val="a3"/>
        <w:spacing w:before="53"/>
        <w:jc w:val="left"/>
      </w:pPr>
      <w:r>
        <w:t>–</w:t>
      </w:r>
      <w:r w:rsidR="00BE0E1C">
        <w:t xml:space="preserve"> </w:t>
      </w:r>
      <w:r>
        <w:t>документ</w:t>
      </w:r>
      <w:r>
        <w:rPr>
          <w:spacing w:val="-5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комиссии;</w:t>
      </w:r>
    </w:p>
    <w:p w:rsidR="0063576A" w:rsidRDefault="005E2597">
      <w:pPr>
        <w:pStyle w:val="a3"/>
        <w:spacing w:before="48"/>
        <w:jc w:val="left"/>
      </w:pPr>
      <w:r>
        <w:t>–</w:t>
      </w:r>
      <w:r w:rsidR="00BE0E1C"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группе.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52" w:line="266" w:lineRule="auto"/>
        <w:ind w:right="106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подтверждающий право заявителя на пребывание в РФ (виза —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прибытия в Россию в порядке, требующем получения визы,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миграционная карта с отметкой о въезде в Россию (за исключением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Беларусь),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международным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6"/>
          <w:sz w:val="28"/>
        </w:rPr>
        <w:t xml:space="preserve"> </w:t>
      </w:r>
      <w:r>
        <w:rPr>
          <w:sz w:val="28"/>
        </w:rPr>
        <w:t>РФ).</w:t>
      </w:r>
    </w:p>
    <w:p w:rsidR="0063576A" w:rsidRDefault="005E2597">
      <w:pPr>
        <w:pStyle w:val="a3"/>
        <w:spacing w:before="22" w:line="266" w:lineRule="auto"/>
        <w:ind w:right="114"/>
      </w:pPr>
      <w:r>
        <w:t>Иностранные граждане и лица без гражданства все документы представляют</w:t>
      </w:r>
      <w:r>
        <w:rPr>
          <w:spacing w:val="1"/>
        </w:rPr>
        <w:t xml:space="preserve"> </w:t>
      </w:r>
      <w:r>
        <w:t>на русском языке или вместе с нотариально заверенным 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204" w:line="266" w:lineRule="auto"/>
        <w:ind w:right="105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только с согласия родителей (законных представителей)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21" w:line="266" w:lineRule="auto"/>
        <w:ind w:right="1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или родителя (законного представителя), подтвержденной справкой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основаниях.</w:t>
      </w:r>
    </w:p>
    <w:p w:rsidR="0063576A" w:rsidRDefault="0063576A">
      <w:pPr>
        <w:spacing w:line="266" w:lineRule="auto"/>
        <w:jc w:val="both"/>
        <w:rPr>
          <w:sz w:val="28"/>
        </w:rPr>
        <w:sectPr w:rsidR="0063576A">
          <w:pgSz w:w="11910" w:h="16840"/>
          <w:pgMar w:top="980" w:right="740" w:bottom="280" w:left="1020" w:header="720" w:footer="720" w:gutter="0"/>
          <w:cols w:space="720"/>
        </w:sectPr>
      </w:pP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60" w:line="266" w:lineRule="auto"/>
        <w:ind w:firstLine="0"/>
        <w:jc w:val="both"/>
        <w:rPr>
          <w:sz w:val="28"/>
        </w:rPr>
      </w:pPr>
      <w:r>
        <w:rPr>
          <w:sz w:val="28"/>
        </w:rPr>
        <w:lastRenderedPageBreak/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учреждения о приеме лица на обучение. Приказ о приеме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заключенного договора 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21" w:line="266" w:lineRule="auto"/>
        <w:ind w:right="10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дошкольного образования ответственный за прием заявлений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готовит проект приказа о зачислении и передает его на 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 в течение одного рабочего дня после заключения договора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63576A" w:rsidRDefault="005E2597">
      <w:pPr>
        <w:pStyle w:val="a4"/>
        <w:numPr>
          <w:ilvl w:val="1"/>
          <w:numId w:val="6"/>
        </w:numPr>
        <w:tabs>
          <w:tab w:val="left" w:pos="1554"/>
        </w:tabs>
        <w:spacing w:before="18" w:line="266" w:lineRule="auto"/>
        <w:ind w:right="110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 возникают у лица, принятого на обучение, с даты, указанной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 w:rsidR="0063576A" w:rsidRDefault="0063576A">
      <w:pPr>
        <w:pStyle w:val="a3"/>
        <w:spacing w:before="3"/>
        <w:ind w:left="0"/>
        <w:jc w:val="left"/>
        <w:rPr>
          <w:sz w:val="32"/>
        </w:rPr>
      </w:pPr>
    </w:p>
    <w:p w:rsidR="0063576A" w:rsidRDefault="005E2597">
      <w:pPr>
        <w:pStyle w:val="1"/>
        <w:numPr>
          <w:ilvl w:val="0"/>
          <w:numId w:val="8"/>
        </w:numPr>
        <w:tabs>
          <w:tab w:val="left" w:pos="1746"/>
        </w:tabs>
        <w:spacing w:line="271" w:lineRule="auto"/>
        <w:ind w:left="4847" w:right="293" w:hanging="3559"/>
        <w:jc w:val="both"/>
      </w:pPr>
      <w:r>
        <w:t>Основания и порядок оформления изменения образовательных</w:t>
      </w:r>
      <w:r>
        <w:rPr>
          <w:spacing w:val="-67"/>
        </w:rPr>
        <w:t xml:space="preserve"> </w:t>
      </w:r>
      <w:r>
        <w:t>отношений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7" w:line="266" w:lineRule="auto"/>
        <w:ind w:right="115" w:firstLine="0"/>
        <w:jc w:val="both"/>
        <w:rPr>
          <w:sz w:val="28"/>
        </w:rPr>
      </w:pPr>
      <w:r>
        <w:rPr>
          <w:sz w:val="28"/>
        </w:rPr>
        <w:t>Образовательные отношения изменяются в случае изменения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 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учреждения:</w:t>
      </w:r>
    </w:p>
    <w:p w:rsidR="0063576A" w:rsidRDefault="005E2597">
      <w:pPr>
        <w:pStyle w:val="a4"/>
        <w:numPr>
          <w:ilvl w:val="0"/>
          <w:numId w:val="4"/>
        </w:numPr>
        <w:tabs>
          <w:tab w:val="left" w:pos="834"/>
        </w:tabs>
        <w:spacing w:before="1" w:line="268" w:lineRule="auto"/>
        <w:ind w:right="1530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63576A" w:rsidRDefault="005E2597">
      <w:pPr>
        <w:pStyle w:val="a4"/>
        <w:numPr>
          <w:ilvl w:val="0"/>
          <w:numId w:val="4"/>
        </w:numPr>
        <w:tabs>
          <w:tab w:val="left" w:pos="834"/>
        </w:tabs>
        <w:spacing w:line="268" w:lineRule="auto"/>
        <w:ind w:right="10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"/>
          <w:sz w:val="28"/>
        </w:rPr>
        <w:t xml:space="preserve"> </w:t>
      </w:r>
      <w:r>
        <w:rPr>
          <w:sz w:val="28"/>
        </w:rPr>
        <w:t>одной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направленности.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1" w:line="266" w:lineRule="auto"/>
        <w:ind w:firstLine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приказ, изданный заведующим или уполномоченным им лицом.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4" w:line="266" w:lineRule="auto"/>
        <w:ind w:right="112" w:firstLine="0"/>
        <w:jc w:val="both"/>
        <w:rPr>
          <w:sz w:val="28"/>
        </w:rPr>
      </w:pPr>
      <w:r>
        <w:rPr>
          <w:sz w:val="28"/>
        </w:rPr>
        <w:t>Уполномоченное лицо, получившее заявление об изменении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 и передает его на подпись заведующему или уполномоченному им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6" w:line="266" w:lineRule="auto"/>
        <w:ind w:right="110" w:firstLine="0"/>
        <w:jc w:val="both"/>
        <w:rPr>
          <w:sz w:val="28"/>
        </w:rPr>
      </w:pPr>
      <w:r>
        <w:rPr>
          <w:sz w:val="28"/>
        </w:rPr>
        <w:t>В случаях, когда решение об изменении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 для реализации права воспитанника на образование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39"/>
          <w:sz w:val="28"/>
        </w:rPr>
        <w:t xml:space="preserve"> </w:t>
      </w:r>
      <w:r>
        <w:rPr>
          <w:sz w:val="28"/>
        </w:rPr>
        <w:t>лицо</w:t>
      </w:r>
      <w:r>
        <w:rPr>
          <w:spacing w:val="39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3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38"/>
          <w:sz w:val="28"/>
        </w:rPr>
        <w:t xml:space="preserve"> </w:t>
      </w:r>
      <w:r>
        <w:rPr>
          <w:sz w:val="28"/>
        </w:rPr>
        <w:t>его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</w:p>
    <w:p w:rsidR="0063576A" w:rsidRDefault="0063576A">
      <w:pPr>
        <w:spacing w:line="266" w:lineRule="auto"/>
        <w:jc w:val="both"/>
        <w:rPr>
          <w:sz w:val="28"/>
        </w:rPr>
        <w:sectPr w:rsidR="0063576A">
          <w:pgSz w:w="11910" w:h="16840"/>
          <w:pgMar w:top="980" w:right="740" w:bottom="280" w:left="1020" w:header="720" w:footer="720" w:gutter="0"/>
          <w:cols w:space="720"/>
        </w:sectPr>
      </w:pPr>
    </w:p>
    <w:p w:rsidR="0063576A" w:rsidRDefault="005E2597">
      <w:pPr>
        <w:pStyle w:val="a3"/>
        <w:spacing w:before="60" w:line="268" w:lineRule="auto"/>
        <w:ind w:right="126"/>
      </w:pPr>
      <w:r>
        <w:lastRenderedPageBreak/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советом.</w:t>
      </w:r>
    </w:p>
    <w:p w:rsidR="0063576A" w:rsidRDefault="005E2597">
      <w:pPr>
        <w:pStyle w:val="a4"/>
        <w:numPr>
          <w:ilvl w:val="1"/>
          <w:numId w:val="5"/>
        </w:numPr>
        <w:tabs>
          <w:tab w:val="left" w:pos="1554"/>
        </w:tabs>
        <w:spacing w:before="13" w:line="266" w:lineRule="auto"/>
        <w:ind w:right="114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изменяются с даты издания приказа или с иной указанной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даты.</w:t>
      </w:r>
    </w:p>
    <w:p w:rsidR="0063576A" w:rsidRDefault="0063576A">
      <w:pPr>
        <w:pStyle w:val="a3"/>
        <w:spacing w:before="2"/>
        <w:ind w:left="0"/>
        <w:jc w:val="left"/>
        <w:rPr>
          <w:sz w:val="35"/>
        </w:rPr>
      </w:pPr>
    </w:p>
    <w:p w:rsidR="0063576A" w:rsidRDefault="005E2597">
      <w:pPr>
        <w:pStyle w:val="1"/>
        <w:numPr>
          <w:ilvl w:val="0"/>
          <w:numId w:val="8"/>
        </w:numPr>
        <w:tabs>
          <w:tab w:val="left" w:pos="2443"/>
        </w:tabs>
        <w:spacing w:before="1" w:line="271" w:lineRule="auto"/>
        <w:ind w:left="3710" w:right="1004" w:hanging="1725"/>
        <w:jc w:val="both"/>
      </w:pP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приостановления</w:t>
      </w:r>
      <w:r>
        <w:rPr>
          <w:spacing w:val="-67"/>
        </w:rPr>
        <w:t xml:space="preserve"> </w:t>
      </w:r>
      <w:r>
        <w:t>образовательных отношений</w:t>
      </w:r>
    </w:p>
    <w:p w:rsidR="0063576A" w:rsidRDefault="005E2597">
      <w:pPr>
        <w:pStyle w:val="a4"/>
        <w:numPr>
          <w:ilvl w:val="1"/>
          <w:numId w:val="3"/>
        </w:numPr>
        <w:tabs>
          <w:tab w:val="left" w:pos="1554"/>
        </w:tabs>
        <w:spacing w:before="7" w:line="268" w:lineRule="auto"/>
        <w:ind w:right="117" w:firstLine="0"/>
        <w:jc w:val="both"/>
        <w:rPr>
          <w:sz w:val="28"/>
        </w:rPr>
      </w:pPr>
      <w:r>
        <w:rPr>
          <w:sz w:val="28"/>
        </w:rPr>
        <w:t>Образовательные отношения по основной образовательной 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приостанавливаются.</w:t>
      </w:r>
    </w:p>
    <w:p w:rsidR="0063576A" w:rsidRDefault="005E2597">
      <w:pPr>
        <w:pStyle w:val="a4"/>
        <w:numPr>
          <w:ilvl w:val="1"/>
          <w:numId w:val="3"/>
        </w:numPr>
        <w:tabs>
          <w:tab w:val="left" w:pos="1554"/>
        </w:tabs>
        <w:spacing w:before="8" w:line="266" w:lineRule="auto"/>
        <w:ind w:right="1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 и т.д., воспитанник продолжает получение дошкольного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возращению в учреждения</w:t>
      </w:r>
    </w:p>
    <w:p w:rsidR="0063576A" w:rsidRDefault="005E2597">
      <w:pPr>
        <w:pStyle w:val="a3"/>
        <w:spacing w:before="23" w:line="264" w:lineRule="auto"/>
        <w:ind w:right="122"/>
      </w:pP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приостанавливаются:</w:t>
      </w:r>
    </w:p>
    <w:p w:rsidR="0063576A" w:rsidRDefault="005E2597" w:rsidP="005E2597">
      <w:pPr>
        <w:pStyle w:val="a4"/>
        <w:numPr>
          <w:ilvl w:val="0"/>
          <w:numId w:val="9"/>
        </w:numPr>
        <w:tabs>
          <w:tab w:val="left" w:pos="834"/>
        </w:tabs>
        <w:spacing w:before="22" w:line="268" w:lineRule="auto"/>
        <w:ind w:right="118"/>
        <w:rPr>
          <w:sz w:val="28"/>
        </w:rPr>
      </w:pPr>
      <w:r>
        <w:rPr>
          <w:sz w:val="28"/>
        </w:rPr>
        <w:t>В случае его болезни при предоставлении справки, выданной 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здравоохранения;</w:t>
      </w:r>
    </w:p>
    <w:p w:rsidR="0063576A" w:rsidRDefault="005E2597" w:rsidP="005E2597">
      <w:pPr>
        <w:pStyle w:val="a4"/>
        <w:numPr>
          <w:ilvl w:val="0"/>
          <w:numId w:val="9"/>
        </w:numPr>
        <w:tabs>
          <w:tab w:val="left" w:pos="834"/>
        </w:tabs>
        <w:spacing w:before="8" w:line="268" w:lineRule="auto"/>
        <w:ind w:right="10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63576A" w:rsidRDefault="005E2597" w:rsidP="005E2597">
      <w:pPr>
        <w:pStyle w:val="a4"/>
        <w:numPr>
          <w:ilvl w:val="0"/>
          <w:numId w:val="9"/>
        </w:numPr>
        <w:tabs>
          <w:tab w:val="left" w:pos="834"/>
        </w:tabs>
        <w:spacing w:before="9" w:line="268" w:lineRule="auto"/>
        <w:rPr>
          <w:sz w:val="28"/>
        </w:rPr>
      </w:pPr>
      <w:r>
        <w:rPr>
          <w:sz w:val="28"/>
        </w:rPr>
        <w:t>Отпуска и временного отсутствия родителей (законных представителей)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 причинам (болезнь, командировка, прочее) по 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заявлению;</w:t>
      </w:r>
    </w:p>
    <w:p w:rsidR="0063576A" w:rsidRDefault="005E2597" w:rsidP="005E2597">
      <w:pPr>
        <w:pStyle w:val="a4"/>
        <w:numPr>
          <w:ilvl w:val="0"/>
          <w:numId w:val="9"/>
        </w:numPr>
        <w:tabs>
          <w:tab w:val="left" w:pos="834"/>
        </w:tabs>
        <w:spacing w:before="7" w:line="268" w:lineRule="auto"/>
        <w:rPr>
          <w:sz w:val="28"/>
        </w:rPr>
      </w:pPr>
      <w:r>
        <w:rPr>
          <w:sz w:val="28"/>
        </w:rPr>
        <w:t>Длительного отпуска с выведением за списочный состав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63576A" w:rsidRDefault="005E2597">
      <w:pPr>
        <w:pStyle w:val="a4"/>
        <w:numPr>
          <w:ilvl w:val="1"/>
          <w:numId w:val="3"/>
        </w:numPr>
        <w:tabs>
          <w:tab w:val="left" w:pos="1554"/>
        </w:tabs>
        <w:spacing w:before="14" w:line="266" w:lineRule="auto"/>
        <w:ind w:right="110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представляют в Учреждение документы, подтверждающие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справка с места работы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санаторно-курортную</w:t>
      </w:r>
      <w:r>
        <w:rPr>
          <w:spacing w:val="-1"/>
          <w:sz w:val="28"/>
        </w:rPr>
        <w:t xml:space="preserve"> </w:t>
      </w:r>
      <w:r>
        <w:rPr>
          <w:sz w:val="28"/>
        </w:rPr>
        <w:t>путевку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т.п.),</w:t>
      </w:r>
      <w:r>
        <w:rPr>
          <w:spacing w:val="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отпуск.</w:t>
      </w:r>
    </w:p>
    <w:p w:rsidR="0063576A" w:rsidRDefault="0063576A">
      <w:pPr>
        <w:pStyle w:val="a3"/>
        <w:spacing w:before="5"/>
        <w:ind w:left="0"/>
        <w:jc w:val="left"/>
        <w:rPr>
          <w:sz w:val="35"/>
        </w:rPr>
      </w:pPr>
    </w:p>
    <w:p w:rsidR="0063576A" w:rsidRDefault="005E2597">
      <w:pPr>
        <w:pStyle w:val="1"/>
        <w:numPr>
          <w:ilvl w:val="0"/>
          <w:numId w:val="8"/>
        </w:numPr>
        <w:tabs>
          <w:tab w:val="left" w:pos="2691"/>
          <w:tab w:val="left" w:pos="2692"/>
        </w:tabs>
        <w:spacing w:line="268" w:lineRule="auto"/>
        <w:ind w:left="3710" w:right="1247" w:hanging="1475"/>
        <w:jc w:val="left"/>
      </w:pP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прекращения</w:t>
      </w:r>
      <w:r>
        <w:rPr>
          <w:spacing w:val="-67"/>
        </w:rPr>
        <w:t xml:space="preserve"> </w:t>
      </w:r>
      <w:r>
        <w:t>образовательных отношений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3"/>
          <w:tab w:val="left" w:pos="1554"/>
        </w:tabs>
        <w:spacing w:before="9" w:line="268" w:lineRule="auto"/>
        <w:ind w:right="122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1112824</wp:posOffset>
            </wp:positionH>
            <wp:positionV relativeFrom="paragraph">
              <wp:posOffset>476457</wp:posOffset>
            </wp:positionV>
            <wp:extent cx="225552" cy="2346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учреждения:</w:t>
      </w:r>
    </w:p>
    <w:p w:rsidR="0063576A" w:rsidRDefault="005E2597">
      <w:pPr>
        <w:pStyle w:val="a3"/>
        <w:spacing w:before="56"/>
        <w:ind w:left="1390"/>
        <w:jc w:val="left"/>
      </w:pP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:rsidR="0063576A" w:rsidRDefault="0063576A">
      <w:pPr>
        <w:sectPr w:rsidR="0063576A">
          <w:pgSz w:w="11910" w:h="16840"/>
          <w:pgMar w:top="980" w:right="740" w:bottom="280" w:left="1020" w:header="720" w:footer="720" w:gutter="0"/>
          <w:cols w:space="720"/>
        </w:sectPr>
      </w:pPr>
    </w:p>
    <w:p w:rsidR="0063576A" w:rsidRDefault="005E2597">
      <w:pPr>
        <w:pStyle w:val="a3"/>
        <w:spacing w:before="27"/>
        <w:ind w:left="732"/>
      </w:pPr>
      <w:r>
        <w:rPr>
          <w:noProof/>
          <w:position w:val="-6"/>
          <w:lang w:eastAsia="ru-RU"/>
        </w:rPr>
        <w:lastRenderedPageBreak/>
        <w:drawing>
          <wp:inline distT="0" distB="0" distL="0" distR="0">
            <wp:extent cx="225552" cy="23469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"/>
          <w:sz w:val="20"/>
        </w:rPr>
        <w:t xml:space="preserve"> </w:t>
      </w:r>
      <w:r>
        <w:t>досрочно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основаниям,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п. 5.2.</w:t>
      </w:r>
      <w:r>
        <w:rPr>
          <w:spacing w:val="-2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Порядка.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56" w:line="264" w:lineRule="auto"/>
        <w:ind w:right="114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:rsidR="0063576A" w:rsidRDefault="005E2597">
      <w:pPr>
        <w:pStyle w:val="a4"/>
        <w:numPr>
          <w:ilvl w:val="0"/>
          <w:numId w:val="1"/>
        </w:numPr>
        <w:tabs>
          <w:tab w:val="left" w:pos="1554"/>
        </w:tabs>
        <w:spacing w:before="22" w:line="266" w:lineRule="auto"/>
        <w:ind w:right="112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63576A" w:rsidRDefault="005E2597">
      <w:pPr>
        <w:pStyle w:val="a4"/>
        <w:numPr>
          <w:ilvl w:val="0"/>
          <w:numId w:val="1"/>
        </w:numPr>
        <w:tabs>
          <w:tab w:val="left" w:pos="1554"/>
        </w:tabs>
        <w:spacing w:before="20" w:line="266" w:lineRule="auto"/>
        <w:ind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воспитанника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учреждения.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17" w:line="266" w:lineRule="auto"/>
        <w:ind w:right="115" w:firstLine="0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воспитанника не</w:t>
      </w:r>
      <w:r>
        <w:rPr>
          <w:spacing w:val="-67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16" w:line="266" w:lineRule="auto"/>
        <w:ind w:right="115" w:firstLine="0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24" w:line="266" w:lineRule="auto"/>
        <w:ind w:right="11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организацию на обучение по основным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дошкольного образования уполномоченное лицо готовит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 или уполномоченному им лицу в течение одного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21" w:line="266" w:lineRule="auto"/>
        <w:ind w:right="117" w:firstLine="0"/>
        <w:jc w:val="both"/>
        <w:rPr>
          <w:sz w:val="28"/>
        </w:rPr>
      </w:pPr>
      <w:r>
        <w:rPr>
          <w:sz w:val="28"/>
        </w:rPr>
        <w:t>При отчислении из учреждения в связи с получением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должностное лицо готовит проект приказа об 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и передает его на подпись заведующему или 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 лицу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до даты отчисления.</w:t>
      </w:r>
    </w:p>
    <w:p w:rsidR="0063576A" w:rsidRDefault="005E2597">
      <w:pPr>
        <w:pStyle w:val="a4"/>
        <w:numPr>
          <w:ilvl w:val="1"/>
          <w:numId w:val="2"/>
        </w:numPr>
        <w:tabs>
          <w:tab w:val="left" w:pos="1554"/>
        </w:tabs>
        <w:spacing w:before="16" w:line="268" w:lineRule="auto"/>
        <w:ind w:right="114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 даты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отчисления из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63576A" w:rsidRDefault="005E2597">
      <w:pPr>
        <w:pStyle w:val="1"/>
        <w:numPr>
          <w:ilvl w:val="0"/>
          <w:numId w:val="8"/>
        </w:numPr>
        <w:tabs>
          <w:tab w:val="left" w:pos="2476"/>
        </w:tabs>
        <w:spacing w:before="8"/>
        <w:ind w:left="2475" w:hanging="289"/>
        <w:jc w:val="both"/>
      </w:pPr>
      <w:bookmarkStart w:id="2" w:name="6._Порядок_регулирования_спорных_вопросо"/>
      <w:bookmarkEnd w:id="2"/>
      <w:r>
        <w:t>Порядок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</w:p>
    <w:p w:rsidR="0063576A" w:rsidRDefault="005E2597">
      <w:pPr>
        <w:pStyle w:val="a3"/>
        <w:spacing w:before="57" w:line="266" w:lineRule="auto"/>
        <w:ind w:right="107"/>
      </w:pPr>
      <w:r>
        <w:t>6.1.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Комиссией по урегулированию споров между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sectPr w:rsidR="0063576A">
      <w:pgSz w:w="11910" w:h="16840"/>
      <w:pgMar w:top="10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2DC"/>
      </v:shape>
    </w:pict>
  </w:numPicBullet>
  <w:abstractNum w:abstractNumId="0" w15:restartNumberingAfterBreak="0">
    <w:nsid w:val="233E46C7"/>
    <w:multiLevelType w:val="hybridMultilevel"/>
    <w:tmpl w:val="0DA01976"/>
    <w:lvl w:ilvl="0" w:tplc="18CCCCDC">
      <w:numFmt w:val="bullet"/>
      <w:lvlText w:val="–"/>
      <w:lvlJc w:val="left"/>
      <w:pPr>
        <w:ind w:left="679" w:hanging="1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9C852E">
      <w:numFmt w:val="bullet"/>
      <w:lvlText w:val="•"/>
      <w:lvlJc w:val="left"/>
      <w:pPr>
        <w:ind w:left="1626" w:hanging="155"/>
      </w:pPr>
      <w:rPr>
        <w:rFonts w:hint="default"/>
        <w:lang w:val="ru-RU" w:eastAsia="en-US" w:bidi="ar-SA"/>
      </w:rPr>
    </w:lvl>
    <w:lvl w:ilvl="2" w:tplc="CB10C21A">
      <w:numFmt w:val="bullet"/>
      <w:lvlText w:val="•"/>
      <w:lvlJc w:val="left"/>
      <w:pPr>
        <w:ind w:left="2572" w:hanging="155"/>
      </w:pPr>
      <w:rPr>
        <w:rFonts w:hint="default"/>
        <w:lang w:val="ru-RU" w:eastAsia="en-US" w:bidi="ar-SA"/>
      </w:rPr>
    </w:lvl>
    <w:lvl w:ilvl="3" w:tplc="DEEE0472">
      <w:numFmt w:val="bullet"/>
      <w:lvlText w:val="•"/>
      <w:lvlJc w:val="left"/>
      <w:pPr>
        <w:ind w:left="3519" w:hanging="155"/>
      </w:pPr>
      <w:rPr>
        <w:rFonts w:hint="default"/>
        <w:lang w:val="ru-RU" w:eastAsia="en-US" w:bidi="ar-SA"/>
      </w:rPr>
    </w:lvl>
    <w:lvl w:ilvl="4" w:tplc="D33A0786">
      <w:numFmt w:val="bullet"/>
      <w:lvlText w:val="•"/>
      <w:lvlJc w:val="left"/>
      <w:pPr>
        <w:ind w:left="4465" w:hanging="155"/>
      </w:pPr>
      <w:rPr>
        <w:rFonts w:hint="default"/>
        <w:lang w:val="ru-RU" w:eastAsia="en-US" w:bidi="ar-SA"/>
      </w:rPr>
    </w:lvl>
    <w:lvl w:ilvl="5" w:tplc="0B3C6BAA">
      <w:numFmt w:val="bullet"/>
      <w:lvlText w:val="•"/>
      <w:lvlJc w:val="left"/>
      <w:pPr>
        <w:ind w:left="5412" w:hanging="155"/>
      </w:pPr>
      <w:rPr>
        <w:rFonts w:hint="default"/>
        <w:lang w:val="ru-RU" w:eastAsia="en-US" w:bidi="ar-SA"/>
      </w:rPr>
    </w:lvl>
    <w:lvl w:ilvl="6" w:tplc="D7CE7434">
      <w:numFmt w:val="bullet"/>
      <w:lvlText w:val="•"/>
      <w:lvlJc w:val="left"/>
      <w:pPr>
        <w:ind w:left="6358" w:hanging="155"/>
      </w:pPr>
      <w:rPr>
        <w:rFonts w:hint="default"/>
        <w:lang w:val="ru-RU" w:eastAsia="en-US" w:bidi="ar-SA"/>
      </w:rPr>
    </w:lvl>
    <w:lvl w:ilvl="7" w:tplc="78246C60">
      <w:numFmt w:val="bullet"/>
      <w:lvlText w:val="•"/>
      <w:lvlJc w:val="left"/>
      <w:pPr>
        <w:ind w:left="7304" w:hanging="155"/>
      </w:pPr>
      <w:rPr>
        <w:rFonts w:hint="default"/>
        <w:lang w:val="ru-RU" w:eastAsia="en-US" w:bidi="ar-SA"/>
      </w:rPr>
    </w:lvl>
    <w:lvl w:ilvl="8" w:tplc="12F8F072">
      <w:numFmt w:val="bullet"/>
      <w:lvlText w:val="•"/>
      <w:lvlJc w:val="left"/>
      <w:pPr>
        <w:ind w:left="8251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25852310"/>
    <w:multiLevelType w:val="multilevel"/>
    <w:tmpl w:val="92BE1D18"/>
    <w:lvl w:ilvl="0">
      <w:start w:val="2"/>
      <w:numFmt w:val="decimal"/>
      <w:lvlText w:val="%1"/>
      <w:lvlJc w:val="left"/>
      <w:pPr>
        <w:ind w:left="67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abstractNum w:abstractNumId="2" w15:restartNumberingAfterBreak="0">
    <w:nsid w:val="2D8C0EE2"/>
    <w:multiLevelType w:val="hybridMultilevel"/>
    <w:tmpl w:val="3D0A1094"/>
    <w:lvl w:ilvl="0" w:tplc="04190007">
      <w:start w:val="1"/>
      <w:numFmt w:val="bullet"/>
      <w:lvlText w:val=""/>
      <w:lvlPicBulletId w:val="0"/>
      <w:lvlJc w:val="left"/>
      <w:pPr>
        <w:ind w:left="679" w:hanging="155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C59C852E">
      <w:numFmt w:val="bullet"/>
      <w:lvlText w:val="•"/>
      <w:lvlJc w:val="left"/>
      <w:pPr>
        <w:ind w:left="1626" w:hanging="155"/>
      </w:pPr>
      <w:rPr>
        <w:rFonts w:hint="default"/>
        <w:lang w:val="ru-RU" w:eastAsia="en-US" w:bidi="ar-SA"/>
      </w:rPr>
    </w:lvl>
    <w:lvl w:ilvl="2" w:tplc="CB10C21A">
      <w:numFmt w:val="bullet"/>
      <w:lvlText w:val="•"/>
      <w:lvlJc w:val="left"/>
      <w:pPr>
        <w:ind w:left="2572" w:hanging="155"/>
      </w:pPr>
      <w:rPr>
        <w:rFonts w:hint="default"/>
        <w:lang w:val="ru-RU" w:eastAsia="en-US" w:bidi="ar-SA"/>
      </w:rPr>
    </w:lvl>
    <w:lvl w:ilvl="3" w:tplc="DEEE0472">
      <w:numFmt w:val="bullet"/>
      <w:lvlText w:val="•"/>
      <w:lvlJc w:val="left"/>
      <w:pPr>
        <w:ind w:left="3519" w:hanging="155"/>
      </w:pPr>
      <w:rPr>
        <w:rFonts w:hint="default"/>
        <w:lang w:val="ru-RU" w:eastAsia="en-US" w:bidi="ar-SA"/>
      </w:rPr>
    </w:lvl>
    <w:lvl w:ilvl="4" w:tplc="D33A0786">
      <w:numFmt w:val="bullet"/>
      <w:lvlText w:val="•"/>
      <w:lvlJc w:val="left"/>
      <w:pPr>
        <w:ind w:left="4465" w:hanging="155"/>
      </w:pPr>
      <w:rPr>
        <w:rFonts w:hint="default"/>
        <w:lang w:val="ru-RU" w:eastAsia="en-US" w:bidi="ar-SA"/>
      </w:rPr>
    </w:lvl>
    <w:lvl w:ilvl="5" w:tplc="0B3C6BAA">
      <w:numFmt w:val="bullet"/>
      <w:lvlText w:val="•"/>
      <w:lvlJc w:val="left"/>
      <w:pPr>
        <w:ind w:left="5412" w:hanging="155"/>
      </w:pPr>
      <w:rPr>
        <w:rFonts w:hint="default"/>
        <w:lang w:val="ru-RU" w:eastAsia="en-US" w:bidi="ar-SA"/>
      </w:rPr>
    </w:lvl>
    <w:lvl w:ilvl="6" w:tplc="D7CE7434">
      <w:numFmt w:val="bullet"/>
      <w:lvlText w:val="•"/>
      <w:lvlJc w:val="left"/>
      <w:pPr>
        <w:ind w:left="6358" w:hanging="155"/>
      </w:pPr>
      <w:rPr>
        <w:rFonts w:hint="default"/>
        <w:lang w:val="ru-RU" w:eastAsia="en-US" w:bidi="ar-SA"/>
      </w:rPr>
    </w:lvl>
    <w:lvl w:ilvl="7" w:tplc="78246C60">
      <w:numFmt w:val="bullet"/>
      <w:lvlText w:val="•"/>
      <w:lvlJc w:val="left"/>
      <w:pPr>
        <w:ind w:left="7304" w:hanging="155"/>
      </w:pPr>
      <w:rPr>
        <w:rFonts w:hint="default"/>
        <w:lang w:val="ru-RU" w:eastAsia="en-US" w:bidi="ar-SA"/>
      </w:rPr>
    </w:lvl>
    <w:lvl w:ilvl="8" w:tplc="12F8F072">
      <w:numFmt w:val="bullet"/>
      <w:lvlText w:val="•"/>
      <w:lvlJc w:val="left"/>
      <w:pPr>
        <w:ind w:left="8251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305A2BFD"/>
    <w:multiLevelType w:val="hybridMultilevel"/>
    <w:tmpl w:val="747651F4"/>
    <w:lvl w:ilvl="0" w:tplc="4C6C35D6">
      <w:start w:val="1"/>
      <w:numFmt w:val="decimal"/>
      <w:lvlText w:val="%1)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84464C">
      <w:numFmt w:val="bullet"/>
      <w:lvlText w:val="•"/>
      <w:lvlJc w:val="left"/>
      <w:pPr>
        <w:ind w:left="1626" w:hanging="875"/>
      </w:pPr>
      <w:rPr>
        <w:rFonts w:hint="default"/>
        <w:lang w:val="ru-RU" w:eastAsia="en-US" w:bidi="ar-SA"/>
      </w:rPr>
    </w:lvl>
    <w:lvl w:ilvl="2" w:tplc="26FAB816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 w:tplc="BE185500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 w:tplc="762CF480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 w:tplc="6FEC19B2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 w:tplc="3F2E4C9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 w:tplc="6AB635CE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 w:tplc="6B12E8AE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abstractNum w:abstractNumId="4" w15:restartNumberingAfterBreak="0">
    <w:nsid w:val="38D61981"/>
    <w:multiLevelType w:val="hybridMultilevel"/>
    <w:tmpl w:val="5BD433A0"/>
    <w:lvl w:ilvl="0" w:tplc="CAF4AB9C">
      <w:start w:val="1"/>
      <w:numFmt w:val="decimal"/>
      <w:lvlText w:val="%1."/>
      <w:lvlJc w:val="left"/>
      <w:pPr>
        <w:ind w:left="4329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4067EE">
      <w:numFmt w:val="bullet"/>
      <w:lvlText w:val="•"/>
      <w:lvlJc w:val="left"/>
      <w:pPr>
        <w:ind w:left="4902" w:hanging="572"/>
      </w:pPr>
      <w:rPr>
        <w:rFonts w:hint="default"/>
        <w:lang w:val="ru-RU" w:eastAsia="en-US" w:bidi="ar-SA"/>
      </w:rPr>
    </w:lvl>
    <w:lvl w:ilvl="2" w:tplc="9B743C6E">
      <w:numFmt w:val="bullet"/>
      <w:lvlText w:val="•"/>
      <w:lvlJc w:val="left"/>
      <w:pPr>
        <w:ind w:left="5484" w:hanging="572"/>
      </w:pPr>
      <w:rPr>
        <w:rFonts w:hint="default"/>
        <w:lang w:val="ru-RU" w:eastAsia="en-US" w:bidi="ar-SA"/>
      </w:rPr>
    </w:lvl>
    <w:lvl w:ilvl="3" w:tplc="9E28E856">
      <w:numFmt w:val="bullet"/>
      <w:lvlText w:val="•"/>
      <w:lvlJc w:val="left"/>
      <w:pPr>
        <w:ind w:left="6067" w:hanging="572"/>
      </w:pPr>
      <w:rPr>
        <w:rFonts w:hint="default"/>
        <w:lang w:val="ru-RU" w:eastAsia="en-US" w:bidi="ar-SA"/>
      </w:rPr>
    </w:lvl>
    <w:lvl w:ilvl="4" w:tplc="AC387A7C">
      <w:numFmt w:val="bullet"/>
      <w:lvlText w:val="•"/>
      <w:lvlJc w:val="left"/>
      <w:pPr>
        <w:ind w:left="6649" w:hanging="572"/>
      </w:pPr>
      <w:rPr>
        <w:rFonts w:hint="default"/>
        <w:lang w:val="ru-RU" w:eastAsia="en-US" w:bidi="ar-SA"/>
      </w:rPr>
    </w:lvl>
    <w:lvl w:ilvl="5" w:tplc="50D2FE16">
      <w:numFmt w:val="bullet"/>
      <w:lvlText w:val="•"/>
      <w:lvlJc w:val="left"/>
      <w:pPr>
        <w:ind w:left="7232" w:hanging="572"/>
      </w:pPr>
      <w:rPr>
        <w:rFonts w:hint="default"/>
        <w:lang w:val="ru-RU" w:eastAsia="en-US" w:bidi="ar-SA"/>
      </w:rPr>
    </w:lvl>
    <w:lvl w:ilvl="6" w:tplc="53DC9C48">
      <w:numFmt w:val="bullet"/>
      <w:lvlText w:val="•"/>
      <w:lvlJc w:val="left"/>
      <w:pPr>
        <w:ind w:left="7814" w:hanging="572"/>
      </w:pPr>
      <w:rPr>
        <w:rFonts w:hint="default"/>
        <w:lang w:val="ru-RU" w:eastAsia="en-US" w:bidi="ar-SA"/>
      </w:rPr>
    </w:lvl>
    <w:lvl w:ilvl="7" w:tplc="FF0AEE1E">
      <w:numFmt w:val="bullet"/>
      <w:lvlText w:val="•"/>
      <w:lvlJc w:val="left"/>
      <w:pPr>
        <w:ind w:left="8396" w:hanging="572"/>
      </w:pPr>
      <w:rPr>
        <w:rFonts w:hint="default"/>
        <w:lang w:val="ru-RU" w:eastAsia="en-US" w:bidi="ar-SA"/>
      </w:rPr>
    </w:lvl>
    <w:lvl w:ilvl="8" w:tplc="896EE8C8">
      <w:numFmt w:val="bullet"/>
      <w:lvlText w:val="•"/>
      <w:lvlJc w:val="left"/>
      <w:pPr>
        <w:ind w:left="8979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3B806A54"/>
    <w:multiLevelType w:val="multilevel"/>
    <w:tmpl w:val="7A7449F4"/>
    <w:lvl w:ilvl="0">
      <w:start w:val="1"/>
      <w:numFmt w:val="decimal"/>
      <w:lvlText w:val="%1"/>
      <w:lvlJc w:val="left"/>
      <w:pPr>
        <w:ind w:left="67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4F4542E7"/>
    <w:multiLevelType w:val="multilevel"/>
    <w:tmpl w:val="9844D640"/>
    <w:lvl w:ilvl="0">
      <w:start w:val="4"/>
      <w:numFmt w:val="decimal"/>
      <w:lvlText w:val="%1"/>
      <w:lvlJc w:val="left"/>
      <w:pPr>
        <w:ind w:left="67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abstractNum w:abstractNumId="7" w15:restartNumberingAfterBreak="0">
    <w:nsid w:val="7EF0121F"/>
    <w:multiLevelType w:val="multilevel"/>
    <w:tmpl w:val="CDD04C20"/>
    <w:lvl w:ilvl="0">
      <w:start w:val="3"/>
      <w:numFmt w:val="decimal"/>
      <w:lvlText w:val="%1"/>
      <w:lvlJc w:val="left"/>
      <w:pPr>
        <w:ind w:left="67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abstractNum w:abstractNumId="8" w15:restartNumberingAfterBreak="0">
    <w:nsid w:val="7F663D68"/>
    <w:multiLevelType w:val="multilevel"/>
    <w:tmpl w:val="BBE6DA56"/>
    <w:lvl w:ilvl="0">
      <w:start w:val="5"/>
      <w:numFmt w:val="decimal"/>
      <w:lvlText w:val="%1"/>
      <w:lvlJc w:val="left"/>
      <w:pPr>
        <w:ind w:left="679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6A"/>
    <w:rsid w:val="001005FE"/>
    <w:rsid w:val="005E2597"/>
    <w:rsid w:val="0063576A"/>
    <w:rsid w:val="00B8059F"/>
    <w:rsid w:val="00B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1F27D5-6F3E-4A3F-9715-3AF22241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10" w:hanging="35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right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1730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Тырчик</dc:creator>
  <cp:lastModifiedBy>КомпСервис</cp:lastModifiedBy>
  <cp:revision>5</cp:revision>
  <dcterms:created xsi:type="dcterms:W3CDTF">2024-03-20T19:15:00Z</dcterms:created>
  <dcterms:modified xsi:type="dcterms:W3CDTF">2024-03-29T14:26:00Z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